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D1" w:rsidRDefault="00BA5FA9" w:rsidP="00874C32">
      <w:pPr>
        <w:jc w:val="right"/>
      </w:pPr>
      <w:r>
        <w:rPr>
          <w:rFonts w:hint="eastAsia"/>
        </w:rPr>
        <w:t>令和　　年　　月　　日</w:t>
      </w:r>
    </w:p>
    <w:p w:rsidR="00BA5FA9" w:rsidRDefault="00BA5FA9" w:rsidP="00874C32">
      <w:pPr>
        <w:jc w:val="center"/>
      </w:pPr>
      <w:r w:rsidRPr="00874C32">
        <w:rPr>
          <w:rFonts w:hint="eastAsia"/>
          <w:sz w:val="28"/>
        </w:rPr>
        <w:t>誓</w:t>
      </w:r>
      <w:r w:rsidR="00874C32">
        <w:rPr>
          <w:rFonts w:hint="eastAsia"/>
          <w:sz w:val="28"/>
        </w:rPr>
        <w:t xml:space="preserve">　</w:t>
      </w:r>
      <w:r w:rsidRPr="00874C32">
        <w:rPr>
          <w:rFonts w:hint="eastAsia"/>
          <w:sz w:val="28"/>
        </w:rPr>
        <w:t>約</w:t>
      </w:r>
      <w:r w:rsidR="00874C32">
        <w:rPr>
          <w:rFonts w:hint="eastAsia"/>
          <w:sz w:val="28"/>
        </w:rPr>
        <w:t xml:space="preserve">　</w:t>
      </w:r>
      <w:r w:rsidRPr="00874C32">
        <w:rPr>
          <w:rFonts w:hint="eastAsia"/>
          <w:sz w:val="28"/>
        </w:rPr>
        <w:t>書</w:t>
      </w:r>
    </w:p>
    <w:p w:rsidR="00BA5FA9" w:rsidRDefault="00BA5FA9">
      <w:r>
        <w:rPr>
          <w:rFonts w:hint="eastAsia"/>
        </w:rPr>
        <w:t>さぬき市長</w:t>
      </w:r>
      <w:r w:rsidR="00874C32">
        <w:rPr>
          <w:rFonts w:hint="eastAsia"/>
        </w:rPr>
        <w:t xml:space="preserve">　　</w:t>
      </w:r>
      <w:r>
        <w:rPr>
          <w:rFonts w:hint="eastAsia"/>
        </w:rPr>
        <w:t>大</w:t>
      </w:r>
      <w:r w:rsidR="00874C32">
        <w:rPr>
          <w:rFonts w:hint="eastAsia"/>
        </w:rPr>
        <w:t xml:space="preserve">　</w:t>
      </w:r>
      <w:r>
        <w:rPr>
          <w:rFonts w:hint="eastAsia"/>
        </w:rPr>
        <w:t>山</w:t>
      </w:r>
      <w:r w:rsidR="00874C32">
        <w:rPr>
          <w:rFonts w:hint="eastAsia"/>
        </w:rPr>
        <w:t xml:space="preserve">　</w:t>
      </w:r>
      <w:r>
        <w:rPr>
          <w:rFonts w:hint="eastAsia"/>
        </w:rPr>
        <w:t>茂</w:t>
      </w:r>
      <w:r w:rsidR="00874C32">
        <w:rPr>
          <w:rFonts w:hint="eastAsia"/>
        </w:rPr>
        <w:t xml:space="preserve">　</w:t>
      </w:r>
      <w:r>
        <w:rPr>
          <w:rFonts w:hint="eastAsia"/>
        </w:rPr>
        <w:t>樹</w:t>
      </w:r>
      <w:r w:rsidR="00874C32">
        <w:rPr>
          <w:rFonts w:hint="eastAsia"/>
        </w:rPr>
        <w:t xml:space="preserve">　</w:t>
      </w:r>
      <w:r>
        <w:rPr>
          <w:rFonts w:hint="eastAsia"/>
        </w:rPr>
        <w:t>殿</w:t>
      </w:r>
      <w:r w:rsidR="00874C32">
        <w:rPr>
          <w:rFonts w:hint="eastAsia"/>
        </w:rPr>
        <w:t xml:space="preserve">　</w:t>
      </w:r>
    </w:p>
    <w:p w:rsidR="00BA5FA9" w:rsidRDefault="00BA5FA9" w:rsidP="00874C32">
      <w:pPr>
        <w:ind w:left="4200" w:firstLine="840"/>
      </w:pPr>
      <w:r w:rsidRPr="00874C32">
        <w:rPr>
          <w:rFonts w:hint="eastAsia"/>
          <w:spacing w:val="180"/>
          <w:kern w:val="0"/>
          <w:fitText w:val="1440" w:id="-944520959"/>
        </w:rPr>
        <w:t>所在</w:t>
      </w:r>
      <w:r w:rsidRPr="00874C32">
        <w:rPr>
          <w:rFonts w:hint="eastAsia"/>
          <w:kern w:val="0"/>
          <w:fitText w:val="1440" w:id="-944520959"/>
        </w:rPr>
        <w:t>地</w:t>
      </w:r>
    </w:p>
    <w:p w:rsidR="00BA5FA9" w:rsidRDefault="00BA5FA9" w:rsidP="00874C32">
      <w:pPr>
        <w:ind w:left="4200" w:firstLine="840"/>
      </w:pPr>
      <w:r w:rsidRPr="00874C32">
        <w:rPr>
          <w:rFonts w:hint="eastAsia"/>
          <w:spacing w:val="30"/>
          <w:kern w:val="0"/>
          <w:fitText w:val="1440" w:id="-944520958"/>
        </w:rPr>
        <w:t>法人等名</w:t>
      </w:r>
      <w:r w:rsidRPr="00874C32">
        <w:rPr>
          <w:rFonts w:hint="eastAsia"/>
          <w:kern w:val="0"/>
          <w:fitText w:val="1440" w:id="-944520958"/>
        </w:rPr>
        <w:t>称</w:t>
      </w:r>
    </w:p>
    <w:p w:rsidR="00BA5FA9" w:rsidRDefault="00BA5FA9" w:rsidP="00874C32">
      <w:pPr>
        <w:ind w:left="4200" w:firstLine="840"/>
      </w:pPr>
      <w:r w:rsidRPr="00392DAE">
        <w:rPr>
          <w:rFonts w:hint="eastAsia"/>
          <w:kern w:val="0"/>
          <w:fitText w:val="1440" w:id="-944520957"/>
        </w:rPr>
        <w:t>代表者職氏名</w:t>
      </w:r>
      <w:r w:rsidR="00392DAE">
        <w:rPr>
          <w:rFonts w:hint="eastAsia"/>
          <w:kern w:val="0"/>
        </w:rPr>
        <w:t xml:space="preserve">　　　　　　　　　㊞</w:t>
      </w:r>
      <w:bookmarkStart w:id="0" w:name="_GoBack"/>
      <w:bookmarkEnd w:id="0"/>
    </w:p>
    <w:p w:rsidR="00BA5FA9" w:rsidRDefault="00BA5FA9"/>
    <w:p w:rsidR="00BA5FA9" w:rsidRDefault="00BA5FA9">
      <w:r>
        <w:rPr>
          <w:rFonts w:hint="eastAsia"/>
        </w:rPr>
        <w:t xml:space="preserve">　令和６年度さぬき市観光プロモーション動画</w:t>
      </w:r>
      <w:r w:rsidR="00950EB2">
        <w:rPr>
          <w:rFonts w:hint="eastAsia"/>
        </w:rPr>
        <w:t>制作</w:t>
      </w:r>
      <w:r>
        <w:rPr>
          <w:rFonts w:hint="eastAsia"/>
        </w:rPr>
        <w:t>業務のプロポーザル参加申込みにあたり、次の欠格事項のいずれにも該当しないことを誓約します。</w:t>
      </w:r>
    </w:p>
    <w:p w:rsidR="00BA5FA9" w:rsidRDefault="00BA5FA9">
      <w:r>
        <w:rPr>
          <w:rFonts w:hint="eastAsia"/>
        </w:rPr>
        <w:t xml:space="preserve">　なお、この</w:t>
      </w:r>
      <w:r w:rsidR="00874C32">
        <w:rPr>
          <w:rFonts w:hint="eastAsia"/>
        </w:rPr>
        <w:t>誓</w:t>
      </w:r>
      <w:r>
        <w:rPr>
          <w:rFonts w:hint="eastAsia"/>
        </w:rPr>
        <w:t xml:space="preserve">約に反したことにより、当方がいかなる不利益を被っても異議はありません。　</w:t>
      </w:r>
    </w:p>
    <w:tbl>
      <w:tblPr>
        <w:tblStyle w:val="a7"/>
        <w:tblW w:w="8973" w:type="dxa"/>
        <w:tblLook w:val="04A0" w:firstRow="1" w:lastRow="0" w:firstColumn="1" w:lastColumn="0" w:noHBand="0" w:noVBand="1"/>
      </w:tblPr>
      <w:tblGrid>
        <w:gridCol w:w="8973"/>
      </w:tblGrid>
      <w:tr w:rsidR="00BA5FA9" w:rsidTr="00874C32">
        <w:trPr>
          <w:trHeight w:val="9359"/>
        </w:trPr>
        <w:tc>
          <w:tcPr>
            <w:tcW w:w="8973" w:type="dxa"/>
          </w:tcPr>
          <w:p w:rsidR="00485B47" w:rsidRPr="00485B47" w:rsidRDefault="00485B47" w:rsidP="00485B47">
            <w:pPr>
              <w:ind w:left="220" w:hangingChars="100" w:hanging="220"/>
              <w:rPr>
                <w:sz w:val="22"/>
              </w:rPr>
            </w:pPr>
            <w:r w:rsidRPr="00485B47">
              <w:rPr>
                <w:rFonts w:hint="eastAsia"/>
                <w:sz w:val="22"/>
              </w:rPr>
              <w:t>１　地方自治法施行令第１６７条の４の規定により、一般競争入札の参加資格を有しない者</w:t>
            </w:r>
          </w:p>
          <w:p w:rsidR="00485B47" w:rsidRPr="00485B47" w:rsidRDefault="00485B47" w:rsidP="00485B47">
            <w:pPr>
              <w:ind w:left="220" w:hangingChars="100" w:hanging="220"/>
              <w:rPr>
                <w:sz w:val="22"/>
              </w:rPr>
            </w:pPr>
            <w:r w:rsidRPr="00485B47">
              <w:rPr>
                <w:rFonts w:hint="eastAsia"/>
                <w:sz w:val="22"/>
              </w:rPr>
              <w:t>２　国、公社・公団及びさぬき市を含む地方公共団体において、指名停止期間中である者</w:t>
            </w:r>
          </w:p>
          <w:p w:rsidR="00485B47" w:rsidRPr="00485B47" w:rsidRDefault="00485B47" w:rsidP="00485B47">
            <w:pPr>
              <w:ind w:left="220" w:hangingChars="100" w:hanging="220"/>
              <w:rPr>
                <w:sz w:val="22"/>
              </w:rPr>
            </w:pPr>
            <w:r w:rsidRPr="00485B47">
              <w:rPr>
                <w:rFonts w:hint="eastAsia"/>
                <w:sz w:val="22"/>
              </w:rPr>
              <w:t>３　会社更生法に基づく更生手続開始の申立て、民事再生法に基づく再生手続開始の申立て又は破産法に基づく破産手続開始の申立てがなされている者</w:t>
            </w:r>
          </w:p>
          <w:p w:rsidR="00485B47" w:rsidRPr="00485B47" w:rsidRDefault="00485B47" w:rsidP="00485B47">
            <w:pPr>
              <w:rPr>
                <w:sz w:val="22"/>
              </w:rPr>
            </w:pPr>
            <w:r w:rsidRPr="00485B47">
              <w:rPr>
                <w:rFonts w:hint="eastAsia"/>
                <w:sz w:val="22"/>
              </w:rPr>
              <w:t>４　市町村税を滞納している者</w:t>
            </w:r>
          </w:p>
          <w:p w:rsidR="00485B47" w:rsidRPr="00485B47" w:rsidRDefault="00485B47" w:rsidP="00485B47">
            <w:pPr>
              <w:ind w:left="220" w:hangingChars="100" w:hanging="220"/>
              <w:rPr>
                <w:sz w:val="22"/>
              </w:rPr>
            </w:pPr>
            <w:r w:rsidRPr="00485B47">
              <w:rPr>
                <w:rFonts w:hint="eastAsia"/>
                <w:sz w:val="22"/>
              </w:rPr>
              <w:t>５　代表一般役員（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若しくは営業所（常時工事の請負契約を締結する事務所をいう。）を代表する者（代表役員等に含まれる場合を除く。）をいう。）又は経営に事実上参加している者をいう。以下同じ。）が暴力団関係者（暴力団員による不当な行為の防止等に関する法律第２条第６号に規定する暴力団員（以下「暴力団員」という。）又は暴力団員以外の者で同条第２号に規定する暴力団（以下「暴力団」という。）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である。</w:t>
            </w:r>
          </w:p>
          <w:p w:rsidR="00485B47" w:rsidRPr="00485B47" w:rsidRDefault="00485B47" w:rsidP="00485B47">
            <w:pPr>
              <w:ind w:left="220" w:hangingChars="100" w:hanging="220"/>
              <w:rPr>
                <w:sz w:val="22"/>
              </w:rPr>
            </w:pPr>
            <w:r w:rsidRPr="00485B47">
              <w:rPr>
                <w:rFonts w:hint="eastAsia"/>
                <w:sz w:val="22"/>
              </w:rPr>
              <w:t>６　代表一般役員等が、業務に関し、自社、自己若しくは第三者の不正な財産上の利益を図るため又は第三者に債務の履行を強要し、若しくは損害を加えるため、暴力団又は暴力団関係者を利用している。</w:t>
            </w:r>
          </w:p>
          <w:p w:rsidR="00485B47" w:rsidRPr="00485B47" w:rsidRDefault="00485B47" w:rsidP="00485B47">
            <w:pPr>
              <w:ind w:left="220" w:hangingChars="100" w:hanging="220"/>
              <w:rPr>
                <w:sz w:val="22"/>
              </w:rPr>
            </w:pPr>
            <w:r w:rsidRPr="00485B47">
              <w:rPr>
                <w:rFonts w:hint="eastAsia"/>
                <w:sz w:val="22"/>
              </w:rPr>
              <w:t>７　代表一般役員等が、暴力団又は暴力団関係者に対して、名目の如何を問わず、金銭、物品その他の財産上の利益を与え、又は便宜を供与している。</w:t>
            </w:r>
          </w:p>
          <w:p w:rsidR="00485B47" w:rsidRPr="00485B47" w:rsidRDefault="00485B47" w:rsidP="00485B47">
            <w:pPr>
              <w:ind w:left="220" w:hangingChars="100" w:hanging="220"/>
              <w:rPr>
                <w:sz w:val="22"/>
              </w:rPr>
            </w:pPr>
            <w:r w:rsidRPr="00485B47">
              <w:rPr>
                <w:rFonts w:hint="eastAsia"/>
                <w:sz w:val="22"/>
              </w:rPr>
              <w:t>８　代表一般役員等が、暴力団又は暴力団関係者と社会的に非難されるべき関係を有している。</w:t>
            </w:r>
          </w:p>
          <w:p w:rsidR="00485B47" w:rsidRPr="00485B47" w:rsidRDefault="00485B47" w:rsidP="00485B47">
            <w:pPr>
              <w:ind w:left="220" w:hangingChars="100" w:hanging="220"/>
              <w:rPr>
                <w:sz w:val="22"/>
              </w:rPr>
            </w:pPr>
            <w:r w:rsidRPr="00485B47">
              <w:rPr>
                <w:rFonts w:hint="eastAsia"/>
                <w:sz w:val="22"/>
              </w:rPr>
              <w:t>９　契約等の相手方が５から８までのいずれかに該当する者であることを知りながら、当該者と下請契約又は資材等の購入契約を締結する等当該者を利用している。</w:t>
            </w:r>
          </w:p>
          <w:p w:rsidR="00485B47" w:rsidRPr="00485B47" w:rsidRDefault="00485B47" w:rsidP="00874C32">
            <w:pPr>
              <w:ind w:left="220" w:hangingChars="100" w:hanging="220"/>
            </w:pPr>
            <w:r w:rsidRPr="00485B47">
              <w:rPr>
                <w:rFonts w:hint="eastAsia"/>
                <w:sz w:val="22"/>
              </w:rPr>
              <w:t>１０　暴力団員による不当な行為の防止等に関する法律第３２</w:t>
            </w:r>
            <w:r w:rsidRPr="00485B47">
              <w:rPr>
                <w:sz w:val="22"/>
              </w:rPr>
              <w:t>条第</w:t>
            </w:r>
            <w:r w:rsidRPr="00485B47">
              <w:rPr>
                <w:rFonts w:hint="eastAsia"/>
                <w:sz w:val="22"/>
              </w:rPr>
              <w:t>１</w:t>
            </w:r>
            <w:r w:rsidR="00874C32">
              <w:rPr>
                <w:sz w:val="22"/>
              </w:rPr>
              <w:t>項各号に掲げる者</w:t>
            </w:r>
          </w:p>
        </w:tc>
      </w:tr>
    </w:tbl>
    <w:p w:rsidR="00BA5FA9" w:rsidRDefault="00BA5FA9"/>
    <w:sectPr w:rsidR="00BA5FA9" w:rsidSect="00874C32">
      <w:headerReference w:type="default" r:id="rId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FA9" w:rsidRDefault="00BA5FA9" w:rsidP="00BA5FA9">
      <w:r>
        <w:separator/>
      </w:r>
    </w:p>
  </w:endnote>
  <w:endnote w:type="continuationSeparator" w:id="0">
    <w:p w:rsidR="00BA5FA9" w:rsidRDefault="00BA5FA9" w:rsidP="00BA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FA9" w:rsidRDefault="00BA5FA9" w:rsidP="00BA5FA9">
      <w:r>
        <w:separator/>
      </w:r>
    </w:p>
  </w:footnote>
  <w:footnote w:type="continuationSeparator" w:id="0">
    <w:p w:rsidR="00BA5FA9" w:rsidRDefault="00BA5FA9" w:rsidP="00BA5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A9" w:rsidRDefault="00BA5FA9">
    <w:pPr>
      <w:pStyle w:val="a3"/>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FA9"/>
    <w:rsid w:val="00392DAE"/>
    <w:rsid w:val="003A6EDE"/>
    <w:rsid w:val="004146D1"/>
    <w:rsid w:val="00485B47"/>
    <w:rsid w:val="00874C32"/>
    <w:rsid w:val="00950EB2"/>
    <w:rsid w:val="00BA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01D358A-3516-41A0-AA93-C06928F9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FA9"/>
    <w:pPr>
      <w:tabs>
        <w:tab w:val="center" w:pos="4252"/>
        <w:tab w:val="right" w:pos="8504"/>
      </w:tabs>
      <w:snapToGrid w:val="0"/>
    </w:pPr>
  </w:style>
  <w:style w:type="character" w:customStyle="1" w:styleId="a4">
    <w:name w:val="ヘッダー (文字)"/>
    <w:basedOn w:val="a0"/>
    <w:link w:val="a3"/>
    <w:uiPriority w:val="99"/>
    <w:rsid w:val="00BA5FA9"/>
  </w:style>
  <w:style w:type="paragraph" w:styleId="a5">
    <w:name w:val="footer"/>
    <w:basedOn w:val="a"/>
    <w:link w:val="a6"/>
    <w:uiPriority w:val="99"/>
    <w:unhideWhenUsed/>
    <w:rsid w:val="00BA5FA9"/>
    <w:pPr>
      <w:tabs>
        <w:tab w:val="center" w:pos="4252"/>
        <w:tab w:val="right" w:pos="8504"/>
      </w:tabs>
      <w:snapToGrid w:val="0"/>
    </w:pPr>
  </w:style>
  <w:style w:type="character" w:customStyle="1" w:styleId="a6">
    <w:name w:val="フッター (文字)"/>
    <w:basedOn w:val="a0"/>
    <w:link w:val="a5"/>
    <w:uiPriority w:val="99"/>
    <w:rsid w:val="00BA5FA9"/>
  </w:style>
  <w:style w:type="table" w:styleId="a7">
    <w:name w:val="Table Grid"/>
    <w:basedOn w:val="a1"/>
    <w:uiPriority w:val="39"/>
    <w:rsid w:val="00BA5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50E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0E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修作</dc:creator>
  <cp:keywords/>
  <dc:description/>
  <cp:lastModifiedBy>大石 修作</cp:lastModifiedBy>
  <cp:revision>3</cp:revision>
  <cp:lastPrinted>2024-08-13T07:16:00Z</cp:lastPrinted>
  <dcterms:created xsi:type="dcterms:W3CDTF">2024-07-22T05:18:00Z</dcterms:created>
  <dcterms:modified xsi:type="dcterms:W3CDTF">2024-08-13T07:16:00Z</dcterms:modified>
</cp:coreProperties>
</file>